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r w:rsidR="007C30F8">
              <w:t>Сосновка</w:t>
            </w:r>
          </w:p>
          <w:p w:rsidR="000840DE" w:rsidRDefault="007C30F8" w:rsidP="00FD187B">
            <w:r>
              <w:t xml:space="preserve">С.И. </w:t>
            </w:r>
            <w:proofErr w:type="spellStart"/>
            <w:r>
              <w:t>Толдонову</w:t>
            </w:r>
            <w:proofErr w:type="spellEnd"/>
          </w:p>
          <w:p w:rsidR="000840DE" w:rsidRDefault="000840DE" w:rsidP="00FD187B"/>
          <w:p w:rsidR="009F03F2" w:rsidRPr="009F03F2" w:rsidRDefault="007C30F8" w:rsidP="009F03F2">
            <w:pPr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Вр</w:t>
            </w:r>
            <w:proofErr w:type="spellEnd"/>
            <w:r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и</w:t>
            </w:r>
            <w:proofErr w:type="gramEnd"/>
            <w:r>
              <w:rPr>
                <w:szCs w:val="20"/>
              </w:rPr>
              <w:t>.о</w:t>
            </w:r>
            <w:proofErr w:type="spellEnd"/>
            <w:r>
              <w:rPr>
                <w:szCs w:val="20"/>
              </w:rPr>
              <w:t>. д</w:t>
            </w:r>
            <w:r w:rsidR="009F03F2" w:rsidRPr="009F03F2">
              <w:rPr>
                <w:szCs w:val="20"/>
              </w:rPr>
              <w:t>иректор</w:t>
            </w:r>
            <w:r>
              <w:rPr>
                <w:szCs w:val="20"/>
              </w:rPr>
              <w:t>а</w:t>
            </w:r>
            <w:r w:rsidR="009F03F2" w:rsidRPr="009F03F2">
              <w:rPr>
                <w:szCs w:val="20"/>
              </w:rPr>
              <w:t xml:space="preserve"> муниципального казенного учреждения культ</w:t>
            </w:r>
            <w:r>
              <w:rPr>
                <w:szCs w:val="20"/>
              </w:rPr>
              <w:t>уры сельского поселения Сосновка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«Сельский дом культуры «</w:t>
            </w:r>
            <w:r w:rsidR="007C30F8">
              <w:rPr>
                <w:szCs w:val="20"/>
              </w:rPr>
              <w:t>Меридиан</w:t>
            </w:r>
            <w:r w:rsidRPr="009F03F2">
              <w:rPr>
                <w:szCs w:val="20"/>
              </w:rPr>
              <w:t>»</w:t>
            </w:r>
          </w:p>
          <w:p w:rsidR="000840DE" w:rsidRPr="000840DE" w:rsidRDefault="007C30F8" w:rsidP="009F03F2">
            <w:pPr>
              <w:rPr>
                <w:szCs w:val="20"/>
              </w:rPr>
            </w:pPr>
            <w:r>
              <w:rPr>
                <w:szCs w:val="20"/>
              </w:rPr>
              <w:t xml:space="preserve">И.П. </w:t>
            </w:r>
            <w:proofErr w:type="spellStart"/>
            <w:r>
              <w:rPr>
                <w:szCs w:val="20"/>
              </w:rPr>
              <w:t>Чуприк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7C30F8">
        <w:rPr>
          <w:rFonts w:ascii="Times New Roman" w:hAnsi="Times New Roman" w:cs="Times New Roman"/>
          <w:b w:val="0"/>
          <w:bCs w:val="0"/>
          <w:sz w:val="24"/>
          <w:szCs w:val="24"/>
        </w:rPr>
        <w:t>29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7C30F8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7C30F8">
        <w:t>5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</w:t>
      </w:r>
      <w:proofErr w:type="gramEnd"/>
      <w:r w:rsidR="008444FE" w:rsidRPr="00E34E35">
        <w:t xml:space="preserve"> </w:t>
      </w:r>
      <w:proofErr w:type="gramStart"/>
      <w:r w:rsidR="008444FE" w:rsidRPr="00E34E35">
        <w:t>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E46977">
        <w:t xml:space="preserve">казенном учреждении культуры сельского поселения </w:t>
      </w:r>
      <w:r w:rsidR="007C30F8">
        <w:t>Сосновка</w:t>
      </w:r>
      <w:r w:rsidR="00E46977">
        <w:t xml:space="preserve"> «Сельский дом культуры «</w:t>
      </w:r>
      <w:r w:rsidR="007C30F8">
        <w:t>Меридиан</w:t>
      </w:r>
      <w:r w:rsidR="0026172B">
        <w:t>»</w:t>
      </w:r>
      <w:r w:rsidR="005D4A08">
        <w:t xml:space="preserve"> (далее – </w:t>
      </w:r>
      <w:r w:rsidR="00E46977">
        <w:t>МКУК «Сельский дом культуры «</w:t>
      </w:r>
      <w:r w:rsidR="007C30F8">
        <w:t>Меридиан»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</w:t>
      </w:r>
      <w:proofErr w:type="gramEnd"/>
      <w:r>
        <w:t xml:space="preserve"> которого, выявлен</w:t>
      </w:r>
      <w:r w:rsidR="005D4A08">
        <w:t>ы следующие</w:t>
      </w:r>
      <w:r w:rsidR="00E46977">
        <w:t xml:space="preserve"> замечания и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7C30F8" w:rsidRDefault="007C30F8" w:rsidP="007C30F8">
      <w:pPr>
        <w:ind w:firstLine="709"/>
        <w:jc w:val="both"/>
      </w:pPr>
      <w:r>
        <w:t xml:space="preserve">1. </w:t>
      </w:r>
      <w:proofErr w:type="gramStart"/>
      <w:r>
        <w:t>Н</w:t>
      </w:r>
      <w:r w:rsidRPr="00393353">
        <w:t xml:space="preserve">е размещен на официальном сайте </w:t>
      </w:r>
      <w:r>
        <w:t>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r w:rsidRPr="00D7794B">
        <w:t>един</w:t>
      </w:r>
      <w:r>
        <w:t>ая</w:t>
      </w:r>
      <w:r w:rsidRPr="00D7794B">
        <w:t xml:space="preserve"> информационн</w:t>
      </w:r>
      <w:r>
        <w:t>ая</w:t>
      </w:r>
      <w:r w:rsidRPr="00D7794B">
        <w:t xml:space="preserve"> систем</w:t>
      </w:r>
      <w:r>
        <w:t>а в сфере закупок)</w:t>
      </w:r>
      <w:r w:rsidRPr="00393353">
        <w:t xml:space="preserve"> план-график на 201</w:t>
      </w:r>
      <w:r>
        <w:t>4</w:t>
      </w:r>
      <w:r w:rsidRPr="00393353">
        <w:t xml:space="preserve"> год. </w:t>
      </w:r>
      <w:proofErr w:type="gramEnd"/>
    </w:p>
    <w:p w:rsidR="007C30F8" w:rsidRDefault="007C30F8" w:rsidP="007C30F8">
      <w:pPr>
        <w:ind w:firstLine="709"/>
        <w:jc w:val="both"/>
      </w:pPr>
      <w:proofErr w:type="gramStart"/>
      <w:r>
        <w:t xml:space="preserve">Согласно части 5.1 статьи 16 </w:t>
      </w:r>
      <w:r w:rsidR="00F33A0E">
        <w:t>Федерального закона от 21 июля</w:t>
      </w:r>
      <w:r w:rsidR="00F33A0E" w:rsidRPr="003100D8">
        <w:t xml:space="preserve"> 20</w:t>
      </w:r>
      <w:r w:rsidR="00F33A0E">
        <w:t>05</w:t>
      </w:r>
      <w:r w:rsidR="00F33A0E" w:rsidRPr="003100D8">
        <w:t xml:space="preserve"> года № </w:t>
      </w:r>
      <w:r w:rsidR="00F33A0E">
        <w:t>94</w:t>
      </w:r>
      <w:r w:rsidR="00F33A0E" w:rsidRPr="003100D8">
        <w:t>-</w:t>
      </w:r>
      <w:r w:rsidR="00F33A0E">
        <w:t>ФЗ</w:t>
      </w:r>
      <w:r w:rsidR="00F33A0E" w:rsidRPr="003100D8">
        <w:t xml:space="preserve"> «О </w:t>
      </w:r>
      <w:r w:rsidR="00F33A0E">
        <w:t>размещении заказов на поставки товаров, выполнение работ, оказание услуг для государственных и муниципальных нужд</w:t>
      </w:r>
      <w:r w:rsidR="00F33A0E" w:rsidRPr="003100D8">
        <w:t>»</w:t>
      </w:r>
      <w:r w:rsidR="00F33A0E">
        <w:t xml:space="preserve"> (далее – Закон № 94-ФЗ),</w:t>
      </w:r>
      <w:r>
        <w:t xml:space="preserve"> заказчики размещают на официальном сайте планы-графики размещения заказов в порядке и по форме, </w:t>
      </w:r>
      <w:r>
        <w:lastRenderedPageBreak/>
        <w:t>установленной совместным Приказом Минэкономразвития России от 27 декабря 2011 года № 761, Казначейства России от 27 декабря</w:t>
      </w:r>
      <w:proofErr w:type="gramEnd"/>
      <w:r>
        <w:t xml:space="preserve"> 2011 года № 20н</w:t>
      </w:r>
      <w:r w:rsidR="001B59BF">
        <w:t xml:space="preserve"> (далее – Приказ </w:t>
      </w:r>
      <w:r w:rsidR="00285ADB">
        <w:t xml:space="preserve">             </w:t>
      </w:r>
      <w:r w:rsidR="001B59BF">
        <w:t>№ 761/20н)</w:t>
      </w:r>
      <w:r>
        <w:t>.</w:t>
      </w:r>
    </w:p>
    <w:p w:rsidR="001B59BF" w:rsidRDefault="007C30F8" w:rsidP="001B59BF">
      <w:pPr>
        <w:autoSpaceDE w:val="0"/>
        <w:autoSpaceDN w:val="0"/>
        <w:adjustRightInd w:val="0"/>
        <w:ind w:firstLine="709"/>
        <w:jc w:val="both"/>
      </w:pPr>
      <w:proofErr w:type="gramStart"/>
      <w:r w:rsidRPr="001B59BF">
        <w:t xml:space="preserve">Данное нарушение Закона № 94-ФЗ имеет признаки административного правонарушения, предусмотренного частью </w:t>
      </w:r>
      <w:r w:rsidR="001B59BF" w:rsidRPr="001B59BF">
        <w:t>3</w:t>
      </w:r>
      <w:r w:rsidRPr="001B59BF">
        <w:t xml:space="preserve"> статьи 7.3</w:t>
      </w:r>
      <w:r w:rsidR="001B59BF" w:rsidRPr="001B59BF">
        <w:t>0</w:t>
      </w:r>
      <w:r w:rsidRPr="001B59BF">
        <w:t xml:space="preserve"> </w:t>
      </w:r>
      <w:r w:rsidR="00F33A0E" w:rsidRPr="00A8490A">
        <w:t>Кодекса Российской Федерации об административных правонарушениях от 30 декабря 2001 года № 195-ФЗ (далее – КоАП)</w:t>
      </w:r>
      <w:r w:rsidRPr="001B59BF">
        <w:t xml:space="preserve">, что влечет </w:t>
      </w:r>
      <w:r w:rsidRPr="001B59BF">
        <w:rPr>
          <w:rFonts w:eastAsiaTheme="minorHAnsi"/>
          <w:lang w:eastAsia="en-US"/>
        </w:rPr>
        <w:t xml:space="preserve">наложение административного штрафа </w:t>
      </w:r>
      <w:r w:rsidR="001B59BF" w:rsidRPr="001B59BF">
        <w:rPr>
          <w:rFonts w:eastAsiaTheme="minorHAnsi"/>
          <w:lang w:eastAsia="en-US"/>
        </w:rPr>
        <w:t xml:space="preserve">на должностных лиц в </w:t>
      </w:r>
      <w:r w:rsidR="00C25B83">
        <w:rPr>
          <w:rFonts w:eastAsiaTheme="minorHAnsi"/>
          <w:lang w:eastAsia="en-US"/>
        </w:rPr>
        <w:t>размере пятидесяти тысяч рублей, на юридических лиц</w:t>
      </w:r>
      <w:r w:rsidR="001B59BF" w:rsidRPr="001B59BF">
        <w:rPr>
          <w:rFonts w:eastAsiaTheme="minorHAnsi"/>
          <w:lang w:eastAsia="en-US"/>
        </w:rPr>
        <w:t xml:space="preserve"> в размере пятисот тысяч рублей</w:t>
      </w:r>
      <w:r w:rsidRPr="001B59BF">
        <w:t>.</w:t>
      </w:r>
      <w:proofErr w:type="gramEnd"/>
      <w:r w:rsidR="001B59BF">
        <w:t xml:space="preserve"> </w:t>
      </w:r>
      <w:r w:rsidR="001B59BF" w:rsidRPr="001B59BF">
        <w:t>Согласно пункт</w:t>
      </w:r>
      <w:r w:rsidR="001B59BF">
        <w:t>у</w:t>
      </w:r>
      <w:r w:rsidR="001B59BF" w:rsidRPr="001B59BF">
        <w:t xml:space="preserve"> 5 совместного Приказа </w:t>
      </w:r>
      <w:r w:rsidR="001B59BF">
        <w:t>№ 761/20н</w:t>
      </w:r>
      <w:r w:rsidR="001B59BF" w:rsidRPr="001B59BF">
        <w:t>, планы-графики размещаются на официальном сайте не позднее одного календарного месяца после принятия закона (решения) о бюджете. Решение о бюджете сельского поселения С</w:t>
      </w:r>
      <w:r w:rsidR="001B59BF">
        <w:t>основка</w:t>
      </w:r>
      <w:r w:rsidR="001B59BF" w:rsidRPr="001B59BF">
        <w:t xml:space="preserve"> на 201</w:t>
      </w:r>
      <w:r w:rsidR="001B59BF">
        <w:t>4</w:t>
      </w:r>
      <w:r w:rsidR="001B59BF" w:rsidRPr="001B59BF">
        <w:t xml:space="preserve"> год принято советом депутатов сельского поселения </w:t>
      </w:r>
      <w:r w:rsidR="007A6742">
        <w:t>Сосновка</w:t>
      </w:r>
      <w:r w:rsidR="001B59BF" w:rsidRPr="001B59BF">
        <w:t xml:space="preserve"> </w:t>
      </w:r>
      <w:r w:rsidR="007A6742">
        <w:t>0</w:t>
      </w:r>
      <w:r w:rsidR="001B59BF" w:rsidRPr="001B59BF">
        <w:t xml:space="preserve">2 </w:t>
      </w:r>
      <w:r w:rsidR="007A6742">
        <w:t>декабря 2013</w:t>
      </w:r>
      <w:r w:rsidR="001B59BF" w:rsidRPr="001B59BF">
        <w:t xml:space="preserve"> года № 3</w:t>
      </w:r>
      <w:r w:rsidR="00F33A0E">
        <w:t>5 и вступило в силу 01 января 2014 года</w:t>
      </w:r>
      <w:r w:rsidR="001B59BF" w:rsidRPr="001B59BF">
        <w:t xml:space="preserve">. Таким образом, крайняя дата размещения плана-графика является </w:t>
      </w:r>
      <w:r w:rsidR="00F33A0E">
        <w:t>январь</w:t>
      </w:r>
      <w:r w:rsidR="001B59BF" w:rsidRPr="001B59BF">
        <w:t xml:space="preserve"> 201</w:t>
      </w:r>
      <w:r w:rsidR="00F33A0E">
        <w:t>4</w:t>
      </w:r>
      <w:r w:rsidR="001B59BF" w:rsidRPr="001B59BF">
        <w:t xml:space="preserve"> года.</w:t>
      </w:r>
      <w:r w:rsidR="001B59BF">
        <w:t xml:space="preserve"> </w:t>
      </w:r>
    </w:p>
    <w:p w:rsidR="007C30F8" w:rsidRPr="00F33A0E" w:rsidRDefault="007C30F8" w:rsidP="001B59BF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F33A0E">
        <w:t>Согласно статье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F33A0E">
        <w:t xml:space="preserve"> </w:t>
      </w:r>
      <w:proofErr w:type="gramStart"/>
      <w:r w:rsidRPr="00F33A0E"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(пункт 6 часть 1 статья 24.5 КоАП).</w:t>
      </w:r>
      <w:proofErr w:type="gramEnd"/>
    </w:p>
    <w:p w:rsidR="007C30F8" w:rsidRDefault="007C30F8" w:rsidP="007C30F8">
      <w:pPr>
        <w:ind w:firstLine="709"/>
        <w:jc w:val="both"/>
      </w:pPr>
      <w:r>
        <w:t xml:space="preserve">2. </w:t>
      </w:r>
      <w:proofErr w:type="gramStart"/>
      <w:r>
        <w:t>Н</w:t>
      </w:r>
      <w:r w:rsidRPr="00393353">
        <w:t xml:space="preserve">е размещен на официальном сайте </w:t>
      </w:r>
      <w:r>
        <w:t>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r w:rsidRPr="00D7794B">
        <w:t>един</w:t>
      </w:r>
      <w:r>
        <w:t>ая</w:t>
      </w:r>
      <w:r w:rsidRPr="00D7794B">
        <w:t xml:space="preserve"> информационн</w:t>
      </w:r>
      <w:r>
        <w:t>ая</w:t>
      </w:r>
      <w:r w:rsidRPr="00D7794B">
        <w:t xml:space="preserve"> систем</w:t>
      </w:r>
      <w:r>
        <w:t xml:space="preserve">а в сфере закупок) </w:t>
      </w:r>
      <w:r w:rsidRPr="00393353">
        <w:t>план-график на 201</w:t>
      </w:r>
      <w:r>
        <w:t>5</w:t>
      </w:r>
      <w:r w:rsidRPr="00393353">
        <w:t xml:space="preserve"> год.</w:t>
      </w:r>
      <w:proofErr w:type="gramEnd"/>
    </w:p>
    <w:p w:rsidR="007C30F8" w:rsidRDefault="007C30F8" w:rsidP="007C30F8">
      <w:pPr>
        <w:ind w:firstLine="709"/>
        <w:jc w:val="both"/>
      </w:pPr>
      <w:proofErr w:type="gramStart"/>
      <w:r>
        <w:t xml:space="preserve">Согласно части 2 статьи 112 </w:t>
      </w:r>
      <w:r w:rsidR="00F33A0E">
        <w:t>Федерального закона от 05 апреля</w:t>
      </w:r>
      <w:r w:rsidR="00F33A0E" w:rsidRPr="003100D8">
        <w:t xml:space="preserve"> 20</w:t>
      </w:r>
      <w:r w:rsidR="00F33A0E">
        <w:t>13</w:t>
      </w:r>
      <w:r w:rsidR="00F33A0E" w:rsidRPr="003100D8">
        <w:t xml:space="preserve"> года № </w:t>
      </w:r>
      <w:r w:rsidR="00F33A0E">
        <w:t>44</w:t>
      </w:r>
      <w:r w:rsidR="00F33A0E" w:rsidRPr="003100D8">
        <w:t>-</w:t>
      </w:r>
      <w:r w:rsidR="00F33A0E">
        <w:t>ФЗ</w:t>
      </w:r>
      <w:r w:rsidR="00F33A0E" w:rsidRPr="003100D8">
        <w:t xml:space="preserve"> «О </w:t>
      </w:r>
      <w:r w:rsidR="00F33A0E">
        <w:t>контрактной системе в сфере закупок товаров, работ, услуг для обеспечения государственных и муниципальных нужд</w:t>
      </w:r>
      <w:r w:rsidR="00F33A0E" w:rsidRPr="003100D8">
        <w:t>»</w:t>
      </w:r>
      <w:r w:rsidR="00F33A0E">
        <w:t xml:space="preserve"> (далее – Закон № 44-ФЗ),</w:t>
      </w:r>
      <w:r>
        <w:t xml:space="preserve"> «З</w:t>
      </w:r>
      <w:r w:rsidRPr="00EB00B1">
        <w:t xml:space="preserve">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</w:t>
      </w:r>
      <w:r>
        <w:t>«</w:t>
      </w:r>
      <w:r w:rsidRPr="00EB00B1">
        <w:t>Интернет</w:t>
      </w:r>
      <w:r>
        <w:t>»</w:t>
      </w:r>
      <w:r w:rsidRPr="00EB00B1">
        <w:t xml:space="preserve"> для размещения информации о размещении заказов на</w:t>
      </w:r>
      <w:proofErr w:type="gramEnd"/>
      <w:r w:rsidRPr="00EB00B1">
        <w:t xml:space="preserve"> </w:t>
      </w:r>
      <w:proofErr w:type="gramStart"/>
      <w:r w:rsidRPr="00EB00B1">
        <w:t>поставки товаров, выполнение работ, оказание услуг планы-графики размещения заказов на 2014 и 2015 годы по правилам, действовавшим до дня вступления в силу</w:t>
      </w:r>
      <w:r>
        <w:t xml:space="preserve"> настоящего Федерального закона…».</w:t>
      </w:r>
      <w:proofErr w:type="gramEnd"/>
    </w:p>
    <w:p w:rsidR="00F33A0E" w:rsidRDefault="00F33A0E" w:rsidP="00F33A0E">
      <w:pPr>
        <w:ind w:firstLine="709"/>
        <w:jc w:val="both"/>
      </w:pPr>
      <w:r>
        <w:t>Данное нарушение Закона № 44-ФЗ имеет признаки административного правонарушения, предусмотренного частью 3 статьи 7.30 КоАП, что влечет наложение административного штрафа на должностных лиц в размере пятидесяти тысяч рублей</w:t>
      </w:r>
      <w:r w:rsidR="00C25B83">
        <w:t>,</w:t>
      </w:r>
      <w:r>
        <w:t xml:space="preserve"> на юридических лиц в размере пятисот тысяч рублей. Согласно пункту 5 совместного Приказа № 761/20н, планы-графики размещаются на официальном сайте не позднее одного календарного месяца после принятия закона (решения) о бюджете. Решение о бюджете сельского поселения Сосновка на 201</w:t>
      </w:r>
      <w:r w:rsidR="00220FCB">
        <w:t>5</w:t>
      </w:r>
      <w:r>
        <w:t xml:space="preserve"> год принято советом депутатов сельского поселения Сосновка </w:t>
      </w:r>
      <w:r w:rsidR="00220FCB">
        <w:t>10</w:t>
      </w:r>
      <w:r>
        <w:t xml:space="preserve"> декабря 201</w:t>
      </w:r>
      <w:r w:rsidR="00220FCB">
        <w:t>4</w:t>
      </w:r>
      <w:r>
        <w:t xml:space="preserve"> года № </w:t>
      </w:r>
      <w:r w:rsidR="00220FCB">
        <w:t>40</w:t>
      </w:r>
      <w:r>
        <w:t xml:space="preserve"> и вступило в силу 01 января 201</w:t>
      </w:r>
      <w:r w:rsidR="00220FCB">
        <w:t>5</w:t>
      </w:r>
      <w:r>
        <w:t xml:space="preserve"> года. Таким образом, крайняя дата размещения плана-графика является январь 201</w:t>
      </w:r>
      <w:r w:rsidR="00220FCB">
        <w:t>5</w:t>
      </w:r>
      <w:r>
        <w:t xml:space="preserve"> года. </w:t>
      </w:r>
    </w:p>
    <w:p w:rsidR="00F33A0E" w:rsidRDefault="00F33A0E" w:rsidP="00F33A0E">
      <w:pPr>
        <w:ind w:firstLine="709"/>
        <w:jc w:val="both"/>
      </w:pPr>
      <w:proofErr w:type="gramStart"/>
      <w:r>
        <w:t>Согласно статье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>
        <w:t xml:space="preserve"> </w:t>
      </w:r>
      <w:proofErr w:type="gramStart"/>
      <w:r>
        <w:t xml:space="preserve"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</w:t>
      </w:r>
      <w:r>
        <w:lastRenderedPageBreak/>
        <w:t>административного правонарушения, не может быть начато (пункт 6 часть 1 статья 24.5 КоАП).</w:t>
      </w:r>
      <w:proofErr w:type="gramEnd"/>
    </w:p>
    <w:p w:rsidR="007C30F8" w:rsidRDefault="00220FCB" w:rsidP="007C30F8">
      <w:pPr>
        <w:ind w:firstLine="709"/>
        <w:jc w:val="both"/>
      </w:pPr>
      <w:r>
        <w:t>3</w:t>
      </w:r>
      <w:r w:rsidR="007C30F8">
        <w:t>. В реестр контрактов н</w:t>
      </w:r>
      <w:r w:rsidR="007C30F8" w:rsidRPr="00393353">
        <w:t>е</w:t>
      </w:r>
      <w:r w:rsidR="007C30F8">
        <w:t xml:space="preserve"> направлены</w:t>
      </w:r>
      <w:r w:rsidR="007C30F8" w:rsidRPr="00393353">
        <w:t xml:space="preserve"> </w:t>
      </w:r>
      <w:r w:rsidR="007C30F8">
        <w:t xml:space="preserve">сведения о муниципальном контракте № 2 от 31 декабря 2013 года заключенном с ООО «Газпром </w:t>
      </w:r>
      <w:proofErr w:type="spellStart"/>
      <w:r w:rsidR="007C30F8">
        <w:t>трансгаз</w:t>
      </w:r>
      <w:proofErr w:type="spellEnd"/>
      <w:r w:rsidR="007C30F8">
        <w:t xml:space="preserve"> </w:t>
      </w:r>
      <w:proofErr w:type="spellStart"/>
      <w:r w:rsidR="007C30F8">
        <w:t>Югорск</w:t>
      </w:r>
      <w:proofErr w:type="spellEnd"/>
      <w:r w:rsidR="007C30F8">
        <w:t xml:space="preserve">» на предоставление услуг теплоснабжения, водоснабжения, водоотведения на сумму 175272,93 рубля. </w:t>
      </w:r>
    </w:p>
    <w:p w:rsidR="007C30F8" w:rsidRDefault="007C30F8" w:rsidP="007C30F8">
      <w:pPr>
        <w:ind w:firstLine="709"/>
        <w:jc w:val="both"/>
      </w:pPr>
      <w:r>
        <w:t>Согласно части 1</w:t>
      </w:r>
      <w:r w:rsidRPr="00E77667">
        <w:t xml:space="preserve"> </w:t>
      </w:r>
      <w:r w:rsidRPr="00082194">
        <w:t>статьи 18 Закона № 94-ФЗ</w:t>
      </w:r>
      <w:r>
        <w:t xml:space="preserve"> </w:t>
      </w:r>
      <w:r w:rsidRPr="00E77667"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осуществляет ведение реестра государственных контрактов, заключенных от имени муниципального образования, а также гражданско-правовых договоров муниципальных бюджетных учреждений (далее - реестр контрактов). В реестр контрактов не включаются сведения о контрактах и об иных заключенных в соответствии с пунктом 14 части 2 статьи 55 </w:t>
      </w:r>
      <w:r>
        <w:t>Закона № 94-ФЗ гражданско-правовых договорах</w:t>
      </w:r>
      <w:r w:rsidRPr="00E77667">
        <w:t>.</w:t>
      </w:r>
    </w:p>
    <w:p w:rsidR="007C30F8" w:rsidRDefault="007C30F8" w:rsidP="007C30F8">
      <w:pPr>
        <w:pStyle w:val="ConsPlusNormal"/>
        <w:ind w:firstLine="709"/>
        <w:jc w:val="both"/>
      </w:pPr>
      <w:proofErr w:type="gramStart"/>
      <w:r w:rsidRPr="00082194">
        <w:t xml:space="preserve">Согласно </w:t>
      </w:r>
      <w:r>
        <w:t>части</w:t>
      </w:r>
      <w:r w:rsidRPr="00082194">
        <w:t xml:space="preserve"> 3 статьи 18 Закона № 94-ФЗ</w:t>
      </w:r>
      <w:r>
        <w:t xml:space="preserve"> в</w:t>
      </w:r>
      <w:r w:rsidRPr="006816F7">
        <w:t xml:space="preserve"> течение трех рабочих дней со дня заключения контракта заказчики направляют указанные в </w:t>
      </w:r>
      <w:hyperlink r:id="rId9" w:history="1">
        <w:r w:rsidRPr="006816F7">
          <w:rPr>
            <w:color w:val="0000FF"/>
          </w:rPr>
          <w:t>пунктах 1</w:t>
        </w:r>
      </w:hyperlink>
      <w:r w:rsidRPr="006816F7">
        <w:t xml:space="preserve"> - </w:t>
      </w:r>
      <w:hyperlink r:id="rId10" w:history="1">
        <w:r w:rsidRPr="006816F7">
          <w:rPr>
            <w:color w:val="0000FF"/>
          </w:rPr>
          <w:t>7 части 2</w:t>
        </w:r>
      </w:hyperlink>
      <w:r>
        <w:rPr>
          <w:color w:val="0000FF"/>
        </w:rPr>
        <w:t xml:space="preserve"> </w:t>
      </w:r>
      <w:r w:rsidRPr="006816F7">
        <w:t xml:space="preserve"> </w:t>
      </w:r>
      <w:r w:rsidRPr="00082194">
        <w:t>статьи 18 Закона № 94-ФЗ</w:t>
      </w:r>
      <w:r w:rsidRPr="006816F7">
        <w:t xml:space="preserve"> сведения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>
        <w:t>.</w:t>
      </w:r>
      <w:proofErr w:type="gramEnd"/>
    </w:p>
    <w:p w:rsidR="001E728A" w:rsidRDefault="001E728A" w:rsidP="001E728A">
      <w:pPr>
        <w:autoSpaceDE w:val="0"/>
        <w:autoSpaceDN w:val="0"/>
        <w:adjustRightInd w:val="0"/>
        <w:ind w:firstLine="709"/>
        <w:jc w:val="both"/>
      </w:pPr>
      <w:r w:rsidRPr="001B59BF">
        <w:t xml:space="preserve">Данное нарушение Закона № 94-ФЗ имеет признаки административного правонарушения, предусмотренного частью 3 статьи 7.30 </w:t>
      </w:r>
      <w:r w:rsidRPr="00A8490A">
        <w:t>КоАП</w:t>
      </w:r>
      <w:r w:rsidRPr="001B59BF">
        <w:t xml:space="preserve">, что влечет </w:t>
      </w:r>
      <w:r w:rsidRPr="001B59BF">
        <w:rPr>
          <w:rFonts w:eastAsiaTheme="minorHAnsi"/>
          <w:lang w:eastAsia="en-US"/>
        </w:rPr>
        <w:t xml:space="preserve">наложение административного штрафа на должностных лиц в </w:t>
      </w:r>
      <w:r w:rsidR="00C25B83">
        <w:rPr>
          <w:rFonts w:eastAsiaTheme="minorHAnsi"/>
          <w:lang w:eastAsia="en-US"/>
        </w:rPr>
        <w:t xml:space="preserve">размере пятидесяти тысяч рублей, на юридических лиц </w:t>
      </w:r>
      <w:r w:rsidRPr="001B59BF">
        <w:rPr>
          <w:rFonts w:eastAsiaTheme="minorHAnsi"/>
          <w:lang w:eastAsia="en-US"/>
        </w:rPr>
        <w:t>в размере пятисот тысяч рублей</w:t>
      </w:r>
      <w:r w:rsidRPr="001B59BF">
        <w:t>.</w:t>
      </w:r>
    </w:p>
    <w:p w:rsidR="001E728A" w:rsidRPr="00F33A0E" w:rsidRDefault="001E728A" w:rsidP="001E728A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F33A0E">
        <w:t>Согласно статье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F33A0E">
        <w:t xml:space="preserve"> </w:t>
      </w:r>
      <w:proofErr w:type="gramStart"/>
      <w:r w:rsidRPr="00F33A0E"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(пункт 6 часть 1 статья 24.5 КоАП).</w:t>
      </w:r>
      <w:proofErr w:type="gramEnd"/>
    </w:p>
    <w:p w:rsidR="007C30F8" w:rsidRDefault="001E728A" w:rsidP="007C30F8">
      <w:pPr>
        <w:pStyle w:val="ConsPlusNormal"/>
        <w:ind w:firstLine="709"/>
        <w:jc w:val="both"/>
      </w:pPr>
      <w:r>
        <w:t>4</w:t>
      </w:r>
      <w:r w:rsidR="007C30F8">
        <w:t>. В 2014 и 2015 годах осуществлялась оплата услуг энергоснабжения без заключенных на соответствующий период муниципальных контрактов. Оплата осуществлялась на основании договора от 01 января 2012 года № 43ЭН-12/10 заключенного с ОАО «</w:t>
      </w:r>
      <w:proofErr w:type="spellStart"/>
      <w:proofErr w:type="gramStart"/>
      <w:r w:rsidR="007C30F8">
        <w:t>Межрегионэнергосбыт</w:t>
      </w:r>
      <w:proofErr w:type="spellEnd"/>
      <w:proofErr w:type="gramEnd"/>
      <w:r w:rsidR="007C30F8">
        <w:t>» в котором определен период оказания услуг с 01 января 2012 года по 31 декабря 2012 года.</w:t>
      </w:r>
    </w:p>
    <w:p w:rsidR="007C30F8" w:rsidRDefault="007C30F8" w:rsidP="007C30F8">
      <w:pPr>
        <w:pStyle w:val="ConsPlusNormal"/>
        <w:ind w:firstLine="709"/>
        <w:jc w:val="both"/>
      </w:pPr>
      <w:r>
        <w:t>Также в 2015 году осуществлялась оплата услуг предоставления доступа в интернет без заключенного на соответствующий период муниципального контракта.</w:t>
      </w:r>
      <w:r w:rsidRPr="00FF2855">
        <w:t xml:space="preserve"> </w:t>
      </w:r>
      <w:r>
        <w:t>Оплата осуществлялась на основании договора от 23 декабря 2013 года № ХМФБ14/ЮИ-188 заключенного с ООО «</w:t>
      </w:r>
      <w:proofErr w:type="spellStart"/>
      <w:r>
        <w:t>Нэт</w:t>
      </w:r>
      <w:proofErr w:type="spellEnd"/>
      <w:r>
        <w:t xml:space="preserve"> Бай </w:t>
      </w:r>
      <w:proofErr w:type="spellStart"/>
      <w:r>
        <w:t>Нэт</w:t>
      </w:r>
      <w:proofErr w:type="spellEnd"/>
      <w:r>
        <w:t xml:space="preserve"> </w:t>
      </w:r>
      <w:proofErr w:type="gramStart"/>
      <w:r>
        <w:t>Холдинг</w:t>
      </w:r>
      <w:proofErr w:type="gramEnd"/>
      <w:r>
        <w:t>» в котором определен период оказания услуг с 01 января 2014 года по 31 декабря 2014 года.</w:t>
      </w:r>
    </w:p>
    <w:p w:rsidR="007C30F8" w:rsidRDefault="007C30F8" w:rsidP="007C30F8">
      <w:pPr>
        <w:pStyle w:val="ConsPlusNormal"/>
        <w:ind w:firstLine="709"/>
        <w:jc w:val="both"/>
      </w:pPr>
      <w:r>
        <w:t xml:space="preserve">В соответствии с частью 2 статьи 72 Бюджетного кодекса </w:t>
      </w:r>
      <w:r w:rsidRPr="007A5EBD">
        <w:t>Российской Федерации от 31 июля 1998 года № 145-ФЗ (далее – Бюджетный кодекс)</w:t>
      </w:r>
      <w:r>
        <w:t xml:space="preserve"> государственные (муниципальные) контракты </w:t>
      </w:r>
      <w:r w:rsidRPr="007A5EBD">
        <w:t>заключаются и оплачиваются в пределах</w:t>
      </w:r>
      <w:r>
        <w:t xml:space="preserve"> лимитов бюджетных обязательств</w:t>
      </w:r>
      <w:r w:rsidRPr="007A5EBD">
        <w:t>.</w:t>
      </w:r>
      <w:r>
        <w:t xml:space="preserve"> По общему правилу статьи 6 Бюджетного кодекса, </w:t>
      </w:r>
      <w:r w:rsidRPr="007A5EBD">
        <w:t>бюджетные обязательства - расходные обязательства, подлежащие исполнению в соответствующем финансовом году</w:t>
      </w:r>
      <w:r>
        <w:t>, финансовый год соответствует календарному году. Контракты (договоры) заключаемые государственными или муниципальными заказчиками, ограничиваются сроком исполнения в текущем финансовом году, за исключением отдельных контрактов, заключенных на срок не менее чем три года.</w:t>
      </w:r>
    </w:p>
    <w:p w:rsidR="007C30F8" w:rsidRDefault="007C30F8" w:rsidP="007C30F8">
      <w:pPr>
        <w:pStyle w:val="ConsPlusNormal"/>
        <w:ind w:firstLine="709"/>
        <w:jc w:val="both"/>
      </w:pPr>
      <w:r w:rsidRPr="00F97478">
        <w:t xml:space="preserve">Пролонгация договора требует заключения дополнительного соглашения на изменение сроков действия договора, что не соответствует требованиям </w:t>
      </w:r>
      <w:r>
        <w:t xml:space="preserve">статьи 9 Закона      </w:t>
      </w:r>
      <w:r w:rsidRPr="00F97478">
        <w:t>№ 94-ФЗ.</w:t>
      </w:r>
    </w:p>
    <w:p w:rsidR="007C30F8" w:rsidRDefault="001E728A" w:rsidP="007C30F8">
      <w:pPr>
        <w:pStyle w:val="ConsPlusNormal"/>
        <w:ind w:firstLine="709"/>
        <w:jc w:val="both"/>
      </w:pPr>
      <w:r>
        <w:lastRenderedPageBreak/>
        <w:t>5</w:t>
      </w:r>
      <w:r w:rsidR="007C30F8">
        <w:t xml:space="preserve">. </w:t>
      </w:r>
      <w:proofErr w:type="gramStart"/>
      <w:r w:rsidR="007C30F8">
        <w:t xml:space="preserve">В тексте приказа </w:t>
      </w:r>
      <w:r w:rsidR="007C30F8" w:rsidRPr="00A1553B">
        <w:t>от 19 декабря 2013 года № 38/1-о «Об определении способа размещения заказа для муниципальных нужд сельского поселения Сосновка и заключении муниципального контракта на оказание услуг с единственным исполнителем» (далее – Приказ),</w:t>
      </w:r>
      <w:r w:rsidR="007C30F8">
        <w:t xml:space="preserve"> не верно отражена норма Закона № 94-ФЗ об определении случая размещения заказа у единственного поставщика (подрядчика, исполнителя).</w:t>
      </w:r>
      <w:r w:rsidR="007C30F8" w:rsidRPr="00A1553B">
        <w:t xml:space="preserve"> </w:t>
      </w:r>
      <w:proofErr w:type="gramEnd"/>
    </w:p>
    <w:p w:rsidR="007C30F8" w:rsidRDefault="007C30F8" w:rsidP="007C30F8">
      <w:pPr>
        <w:pStyle w:val="ConsPlusNormal"/>
        <w:ind w:firstLine="709"/>
        <w:jc w:val="both"/>
      </w:pPr>
      <w:r>
        <w:t>Согласно Приказу закупка осуществлена в соответствии с пунктом 2 части 2 статьи 55 Закона № 94-ФЗ, данный пункт не соответствует условиям заключения договора. Условиям заключения договора соответствует пункт 14</w:t>
      </w:r>
      <w:r w:rsidRPr="00A263DC">
        <w:t xml:space="preserve"> </w:t>
      </w:r>
      <w:r w:rsidR="00C25B83">
        <w:t>части 2 статьи 55 Закона</w:t>
      </w:r>
      <w:bookmarkStart w:id="0" w:name="_GoBack"/>
      <w:bookmarkEnd w:id="0"/>
      <w:r>
        <w:t xml:space="preserve"> № 94-ФЗ.</w:t>
      </w:r>
    </w:p>
    <w:p w:rsidR="007C30F8" w:rsidRDefault="00AC1789" w:rsidP="007C30F8">
      <w:pPr>
        <w:pStyle w:val="ConsPlusNormal"/>
        <w:ind w:firstLine="709"/>
        <w:jc w:val="both"/>
      </w:pPr>
      <w:r>
        <w:t>6</w:t>
      </w:r>
      <w:r w:rsidR="007C30F8">
        <w:t>.</w:t>
      </w:r>
      <w:r w:rsidR="007C30F8" w:rsidRPr="00C56A2D">
        <w:t xml:space="preserve"> </w:t>
      </w:r>
      <w:proofErr w:type="gramStart"/>
      <w:r w:rsidR="007C30F8">
        <w:t>В тексте приказа</w:t>
      </w:r>
      <w:r w:rsidR="007C30F8" w:rsidRPr="00A1553B">
        <w:t xml:space="preserve"> от 24 декабря 2014 года № 42-о «О выборе способа определения поставщиков (подрядчиков, исполнителей) при осуществлении закупок для муниципальных нужд муниципального казенного учреждения культуры сельского поселения Сосновка «Сельский дом культуры «Меридиан» и заключении муниципального контракта на оказание услуг с единственным исполнителем» </w:t>
      </w:r>
      <w:r w:rsidR="007C30F8">
        <w:t>(далее – Приказ),</w:t>
      </w:r>
      <w:r w:rsidR="007C30F8" w:rsidRPr="00A1553B">
        <w:t xml:space="preserve"> </w:t>
      </w:r>
      <w:r w:rsidR="007C30F8">
        <w:t>не верно отражена норма Закона № 44-ФЗ</w:t>
      </w:r>
      <w:r w:rsidR="007C30F8" w:rsidRPr="00A1553B">
        <w:t xml:space="preserve"> </w:t>
      </w:r>
      <w:r w:rsidR="007C30F8">
        <w:t>об определении случая размещения заказа у единственного поставщика (подрядчика</w:t>
      </w:r>
      <w:proofErr w:type="gramEnd"/>
      <w:r w:rsidR="007C30F8">
        <w:t>, исполнителя).</w:t>
      </w:r>
    </w:p>
    <w:p w:rsidR="007C30F8" w:rsidRDefault="007C30F8" w:rsidP="007C30F8">
      <w:pPr>
        <w:pStyle w:val="ConsPlusNormal"/>
        <w:ind w:firstLine="709"/>
        <w:jc w:val="both"/>
      </w:pPr>
      <w:r>
        <w:t>Согласно Приказу закупка осуществлена в соответствии с пунктом 4 части 1 статьи 93 Закона № 44-ФЗ, данный пункт не соответствует условиям заключения договора. Условиям заключения договора соответствует пункт 8</w:t>
      </w:r>
      <w:r w:rsidRPr="00A263DC">
        <w:t xml:space="preserve"> </w:t>
      </w:r>
      <w:r>
        <w:t>части 1 статьи 93 Закона № 44-ФЗ.</w:t>
      </w: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293E92" w:rsidRPr="00293E92">
        <w:rPr>
          <w:rFonts w:ascii="Times New Roman" w:hAnsi="Times New Roman" w:cs="Times New Roman"/>
          <w:sz w:val="24"/>
          <w:szCs w:val="24"/>
        </w:rPr>
        <w:t>МКУК «Сельский дом</w:t>
      </w:r>
      <w:proofErr w:type="gramEnd"/>
      <w:r w:rsidR="00293E92" w:rsidRPr="00293E92">
        <w:rPr>
          <w:rFonts w:ascii="Times New Roman" w:hAnsi="Times New Roman" w:cs="Times New Roman"/>
          <w:sz w:val="24"/>
          <w:szCs w:val="24"/>
        </w:rPr>
        <w:t xml:space="preserve"> культуры «</w:t>
      </w:r>
      <w:r w:rsidR="00AC1789">
        <w:rPr>
          <w:rFonts w:ascii="Times New Roman" w:hAnsi="Times New Roman" w:cs="Times New Roman"/>
          <w:sz w:val="24"/>
          <w:szCs w:val="24"/>
        </w:rPr>
        <w:t>Меридиан</w:t>
      </w:r>
      <w:r w:rsidR="00293E92" w:rsidRPr="00293E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02A21" w:rsidRDefault="00102A21" w:rsidP="00102A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789">
        <w:rPr>
          <w:rFonts w:ascii="Times New Roman" w:hAnsi="Times New Roman" w:cs="Times New Roman"/>
          <w:sz w:val="24"/>
          <w:szCs w:val="24"/>
        </w:rPr>
        <w:t xml:space="preserve">своевременно размещать </w:t>
      </w:r>
      <w:r w:rsidR="00AC1789" w:rsidRPr="00AC1789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(единая информационная система в сфере закупок)</w:t>
      </w:r>
      <w:r w:rsidR="00AC1789">
        <w:rPr>
          <w:rFonts w:ascii="Times New Roman" w:hAnsi="Times New Roman" w:cs="Times New Roman"/>
          <w:sz w:val="24"/>
          <w:szCs w:val="24"/>
        </w:rPr>
        <w:t>, всю требуемую в соответствии с</w:t>
      </w:r>
      <w:r w:rsidR="007138CA">
        <w:rPr>
          <w:rFonts w:ascii="Times New Roman" w:hAnsi="Times New Roman" w:cs="Times New Roman"/>
          <w:sz w:val="24"/>
          <w:szCs w:val="24"/>
        </w:rPr>
        <w:t xml:space="preserve"> действующим</w:t>
      </w:r>
      <w:r w:rsidR="00AC1789">
        <w:rPr>
          <w:rFonts w:ascii="Times New Roman" w:hAnsi="Times New Roman" w:cs="Times New Roman"/>
          <w:sz w:val="24"/>
          <w:szCs w:val="24"/>
        </w:rPr>
        <w:t xml:space="preserve"> законодательством о контрактной</w:t>
      </w:r>
      <w:r w:rsidR="007138CA">
        <w:rPr>
          <w:rFonts w:ascii="Times New Roman" w:hAnsi="Times New Roman" w:cs="Times New Roman"/>
          <w:sz w:val="24"/>
          <w:szCs w:val="24"/>
        </w:rPr>
        <w:t xml:space="preserve"> системе</w:t>
      </w:r>
      <w:r w:rsidR="00AC1789"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информацию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85ADB" w:rsidRDefault="00285ADB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заключать муниципальные контракты (договоры) на каждый финансовый год, без пролонгации ранее заключенных муниципальных контрактов (договоров);</w:t>
      </w:r>
    </w:p>
    <w:p w:rsidR="00EF7050" w:rsidRDefault="00EF7050" w:rsidP="00EF70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1789">
        <w:rPr>
          <w:rFonts w:ascii="Times New Roman" w:hAnsi="Times New Roman" w:cs="Times New Roman"/>
          <w:sz w:val="24"/>
          <w:szCs w:val="24"/>
        </w:rPr>
        <w:t xml:space="preserve">составлять </w:t>
      </w:r>
      <w:r w:rsidR="007138CA">
        <w:rPr>
          <w:rFonts w:ascii="Times New Roman" w:hAnsi="Times New Roman" w:cs="Times New Roman"/>
          <w:sz w:val="24"/>
          <w:szCs w:val="24"/>
        </w:rPr>
        <w:t>документы</w:t>
      </w:r>
      <w:r w:rsidR="00AC17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38C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о контрактной системе в сфере</w:t>
      </w:r>
      <w:proofErr w:type="gramEnd"/>
      <w:r w:rsidR="007138CA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в целях недопущения в д</w:t>
      </w:r>
      <w:r w:rsidR="007138CA">
        <w:rPr>
          <w:rFonts w:ascii="Times New Roman" w:hAnsi="Times New Roman" w:cs="Times New Roman"/>
          <w:sz w:val="24"/>
          <w:szCs w:val="24"/>
        </w:rPr>
        <w:t>альнейшем аналогичных нарушений.</w:t>
      </w:r>
    </w:p>
    <w:p w:rsidR="007138CA" w:rsidRDefault="007138CA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Сосновка предлагается следующее:</w:t>
      </w:r>
    </w:p>
    <w:p w:rsidR="004F7A4B" w:rsidRDefault="004F7A4B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7138CA">
        <w:rPr>
          <w:rFonts w:ascii="Times New Roman" w:hAnsi="Times New Roman" w:cs="Times New Roman"/>
          <w:sz w:val="24"/>
          <w:szCs w:val="24"/>
        </w:rPr>
        <w:t xml:space="preserve"> подведомственными учреждениями.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C41F80">
        <w:rPr>
          <w:rFonts w:ascii="Times New Roman" w:hAnsi="Times New Roman" w:cs="Times New Roman"/>
          <w:sz w:val="24"/>
          <w:szCs w:val="24"/>
        </w:rPr>
        <w:t>1</w:t>
      </w:r>
      <w:r w:rsidR="007138CA">
        <w:rPr>
          <w:rFonts w:ascii="Times New Roman" w:hAnsi="Times New Roman" w:cs="Times New Roman"/>
          <w:sz w:val="24"/>
          <w:szCs w:val="24"/>
        </w:rPr>
        <w:t>1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7138CA">
        <w:rPr>
          <w:rFonts w:ascii="Times New Roman" w:hAnsi="Times New Roman" w:cs="Times New Roman"/>
          <w:sz w:val="24"/>
          <w:szCs w:val="24"/>
        </w:rPr>
        <w:t>апреля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F3744"/>
    <w:rsid w:val="00102A21"/>
    <w:rsid w:val="00156BF8"/>
    <w:rsid w:val="00196700"/>
    <w:rsid w:val="001B59BF"/>
    <w:rsid w:val="001C5E77"/>
    <w:rsid w:val="001D6A4E"/>
    <w:rsid w:val="001E67E0"/>
    <w:rsid w:val="001E728A"/>
    <w:rsid w:val="001F03D6"/>
    <w:rsid w:val="00220FCB"/>
    <w:rsid w:val="0026172B"/>
    <w:rsid w:val="00266ED7"/>
    <w:rsid w:val="00285ADB"/>
    <w:rsid w:val="002932F6"/>
    <w:rsid w:val="00293E92"/>
    <w:rsid w:val="002B0A52"/>
    <w:rsid w:val="002B1155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47748"/>
    <w:rsid w:val="004508E6"/>
    <w:rsid w:val="00471719"/>
    <w:rsid w:val="00472DAD"/>
    <w:rsid w:val="004F7A4B"/>
    <w:rsid w:val="005030AE"/>
    <w:rsid w:val="00522B3C"/>
    <w:rsid w:val="00525C4E"/>
    <w:rsid w:val="00580A47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138CA"/>
    <w:rsid w:val="007431C7"/>
    <w:rsid w:val="0074382D"/>
    <w:rsid w:val="0077092F"/>
    <w:rsid w:val="00785AB4"/>
    <w:rsid w:val="007A0F39"/>
    <w:rsid w:val="007A5157"/>
    <w:rsid w:val="007A6742"/>
    <w:rsid w:val="007C30F8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789"/>
    <w:rsid w:val="00AC1DEC"/>
    <w:rsid w:val="00AF0181"/>
    <w:rsid w:val="00AF2465"/>
    <w:rsid w:val="00B01C0A"/>
    <w:rsid w:val="00B84F3C"/>
    <w:rsid w:val="00BB0709"/>
    <w:rsid w:val="00BD09BC"/>
    <w:rsid w:val="00C25B83"/>
    <w:rsid w:val="00C2730F"/>
    <w:rsid w:val="00C41F80"/>
    <w:rsid w:val="00C61754"/>
    <w:rsid w:val="00C94D41"/>
    <w:rsid w:val="00CB7EB7"/>
    <w:rsid w:val="00CE0A68"/>
    <w:rsid w:val="00CE2DB9"/>
    <w:rsid w:val="00D20D18"/>
    <w:rsid w:val="00D357DA"/>
    <w:rsid w:val="00D44F46"/>
    <w:rsid w:val="00D7261D"/>
    <w:rsid w:val="00DB200F"/>
    <w:rsid w:val="00DC7FB2"/>
    <w:rsid w:val="00DE7681"/>
    <w:rsid w:val="00E044C2"/>
    <w:rsid w:val="00E10EE4"/>
    <w:rsid w:val="00E44847"/>
    <w:rsid w:val="00E46977"/>
    <w:rsid w:val="00E632D2"/>
    <w:rsid w:val="00E72AB0"/>
    <w:rsid w:val="00EF7050"/>
    <w:rsid w:val="00F13986"/>
    <w:rsid w:val="00F26405"/>
    <w:rsid w:val="00F308E6"/>
    <w:rsid w:val="00F33A0E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56933F071B3BD39B16350A096BB3765ACCEF3576D16BE4EE5B4D133346FC14FC24EC9AB9JDv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56933F071B3BD39B16350A096BB3765ACCEF3576D16BE4EE5B4D133346FC14FC24EC9AB8JDv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07F0-66A6-4A84-A279-DB13B071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35</cp:revision>
  <cp:lastPrinted>2016-03-29T06:02:00Z</cp:lastPrinted>
  <dcterms:created xsi:type="dcterms:W3CDTF">2014-04-29T03:53:00Z</dcterms:created>
  <dcterms:modified xsi:type="dcterms:W3CDTF">2016-03-30T03:23:00Z</dcterms:modified>
</cp:coreProperties>
</file>